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43" w:rsidRDefault="00280C43" w:rsidP="00280C43">
      <w:pPr>
        <w:autoSpaceDE w:val="0"/>
        <w:autoSpaceDN w:val="0"/>
        <w:adjustRightInd w:val="0"/>
        <w:spacing w:before="100" w:after="100"/>
      </w:pPr>
      <w:bookmarkStart w:id="0" w:name="content"/>
      <w:bookmarkStart w:id="1" w:name="_GoBack"/>
      <w:bookmarkEnd w:id="0"/>
      <w:bookmarkEnd w:id="1"/>
    </w:p>
    <w:tbl>
      <w:tblPr>
        <w:tblW w:w="0" w:type="auto"/>
        <w:tblInd w:w="-38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42"/>
        <w:gridCol w:w="2878"/>
        <w:gridCol w:w="1774"/>
        <w:gridCol w:w="1774"/>
        <w:gridCol w:w="1172"/>
      </w:tblGrid>
      <w:tr w:rsidR="00280C43" w:rsidRPr="00280C43" w:rsidTr="00280C43">
        <w:trPr>
          <w:trHeight w:val="19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C43" w:rsidRDefault="00280C43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>
              <w:rPr>
                <w:b/>
                <w:noProof/>
                <w:sz w:val="28"/>
                <w:szCs w:val="20"/>
                <w:lang w:eastAsia="nn-NO"/>
              </w:rPr>
              <w:drawing>
                <wp:inline distT="0" distB="0" distL="0" distR="0">
                  <wp:extent cx="691515" cy="659765"/>
                  <wp:effectExtent l="0" t="0" r="0" b="698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0C43" w:rsidRDefault="00280C43">
            <w:pPr>
              <w:rPr>
                <w:b/>
                <w:sz w:val="20"/>
                <w:szCs w:val="20"/>
              </w:rPr>
            </w:pPr>
            <w:bookmarkStart w:id="2" w:name="_Toc57430323"/>
            <w:bookmarkStart w:id="3" w:name="_Toc57429178"/>
            <w:bookmarkStart w:id="4" w:name="_Toc57428968"/>
            <w:bookmarkStart w:id="5" w:name="_Toc57426887"/>
            <w:bookmarkStart w:id="6" w:name="_Toc57403524"/>
            <w:bookmarkEnd w:id="2"/>
            <w:bookmarkEnd w:id="3"/>
            <w:bookmarkEnd w:id="4"/>
            <w:bookmarkEnd w:id="5"/>
            <w:bookmarkEnd w:id="6"/>
          </w:p>
          <w:p w:rsidR="00280C43" w:rsidRDefault="00280C43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Nissedal kommune</w:t>
            </w:r>
          </w:p>
          <w:p w:rsidR="00280C43" w:rsidRDefault="00280C43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Eining for omsorg</w:t>
            </w:r>
          </w:p>
          <w:p w:rsidR="00280C43" w:rsidRDefault="00280C43">
            <w:pPr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>Kvalitetshandbok.</w:t>
            </w:r>
          </w:p>
        </w:tc>
      </w:tr>
      <w:tr w:rsidR="00280C43" w:rsidRPr="00735F7A" w:rsidTr="00280C43">
        <w:tc>
          <w:tcPr>
            <w:tcW w:w="482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80C43" w:rsidRPr="00735F7A" w:rsidRDefault="00280C43">
            <w:pPr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  <w:r w:rsidRPr="00735F7A">
              <w:rPr>
                <w:bCs/>
              </w:rPr>
              <w:t>Styringsdel.</w:t>
            </w:r>
            <w:r w:rsidRPr="00735F7A">
              <w:rPr>
                <w:bCs/>
              </w:rPr>
              <w:br/>
              <w:t>Mål og innhald.</w:t>
            </w:r>
            <w:r w:rsidRPr="00735F7A">
              <w:rPr>
                <w:bCs/>
              </w:rPr>
              <w:br/>
              <w:t xml:space="preserve">Godkjent </w:t>
            </w:r>
            <w:r w:rsidR="00735F7A" w:rsidRPr="00735F7A">
              <w:rPr>
                <w:bCs/>
              </w:rPr>
              <w:t>av: Leiarteamet omsorg</w:t>
            </w:r>
          </w:p>
        </w:tc>
        <w:tc>
          <w:tcPr>
            <w:tcW w:w="1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80C43" w:rsidRPr="00735F7A" w:rsidRDefault="00280C43" w:rsidP="00C178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</w:rPr>
            </w:pPr>
            <w:r w:rsidRPr="00735F7A">
              <w:rPr>
                <w:bCs/>
              </w:rPr>
              <w:t>Godkjent dato:</w:t>
            </w:r>
            <w:r w:rsidRPr="00735F7A">
              <w:rPr>
                <w:bCs/>
              </w:rPr>
              <w:br/>
              <w:t xml:space="preserve"> Jan. 2004</w:t>
            </w:r>
          </w:p>
        </w:tc>
        <w:tc>
          <w:tcPr>
            <w:tcW w:w="1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C1D6C" w:rsidRDefault="00280C43" w:rsidP="00C178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</w:rPr>
            </w:pPr>
            <w:r w:rsidRPr="00735F7A">
              <w:rPr>
                <w:bCs/>
              </w:rPr>
              <w:t>Sist revidert:</w:t>
            </w:r>
          </w:p>
          <w:p w:rsidR="00280C43" w:rsidRPr="00735F7A" w:rsidRDefault="00AB714D" w:rsidP="00C1783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Cs/>
              </w:rPr>
            </w:pPr>
            <w:r>
              <w:rPr>
                <w:bCs/>
              </w:rPr>
              <w:t>Nov.2017</w:t>
            </w:r>
            <w:r w:rsidR="00280C43" w:rsidRPr="00735F7A">
              <w:rPr>
                <w:bCs/>
              </w:rPr>
              <w:br/>
            </w:r>
          </w:p>
        </w:tc>
        <w:tc>
          <w:tcPr>
            <w:tcW w:w="117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80C43" w:rsidRPr="00735F7A" w:rsidRDefault="00280C43">
            <w:pPr>
              <w:autoSpaceDE w:val="0"/>
              <w:autoSpaceDN w:val="0"/>
              <w:adjustRightInd w:val="0"/>
              <w:spacing w:before="100" w:after="100"/>
              <w:rPr>
                <w:bCs/>
              </w:rPr>
            </w:pPr>
            <w:r w:rsidRPr="00735F7A">
              <w:rPr>
                <w:bCs/>
              </w:rPr>
              <w:t>Side 1 av 5</w:t>
            </w:r>
          </w:p>
        </w:tc>
      </w:tr>
    </w:tbl>
    <w:p w:rsidR="00280C43" w:rsidRDefault="00280C43" w:rsidP="00280C43">
      <w:pPr>
        <w:keepNext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8"/>
          <w:szCs w:val="48"/>
        </w:rPr>
      </w:pPr>
    </w:p>
    <w:p w:rsidR="00280C43" w:rsidRDefault="00280C43" w:rsidP="00280C43">
      <w:pPr>
        <w:keepNext/>
        <w:autoSpaceDE w:val="0"/>
        <w:autoSpaceDN w:val="0"/>
        <w:adjustRightInd w:val="0"/>
        <w:spacing w:before="100" w:after="100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Mål og innhald</w:t>
      </w:r>
    </w:p>
    <w:p w:rsidR="00280C43" w:rsidRDefault="00280C43" w:rsidP="00280C43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color w:val="339966"/>
          <w:kern w:val="36"/>
          <w:sz w:val="36"/>
          <w:szCs w:val="36"/>
        </w:rPr>
      </w:pPr>
      <w:r>
        <w:rPr>
          <w:b/>
          <w:bCs/>
        </w:rPr>
        <w:t>NISSEDAL KOMMUNE SIN VISJON: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339966"/>
          <w:kern w:val="36"/>
          <w:sz w:val="36"/>
          <w:szCs w:val="36"/>
        </w:rPr>
        <w:t>NISSEDAL VIDARE</w:t>
      </w:r>
    </w:p>
    <w:p w:rsidR="00280C43" w:rsidRDefault="00280C43" w:rsidP="00280C43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</w:rPr>
      </w:pPr>
    </w:p>
    <w:p w:rsidR="00280C43" w:rsidRDefault="00280C43" w:rsidP="00280C43">
      <w:pPr>
        <w:keepNext/>
        <w:autoSpaceDE w:val="0"/>
        <w:autoSpaceDN w:val="0"/>
        <w:adjustRightInd w:val="0"/>
        <w:spacing w:before="100" w:after="100"/>
        <w:outlineLvl w:val="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Hovudmål for korleis Nissedal kommune utviklar seg mot år 2020: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1. Nissedal kommune, ein kommune med folketal i vekst.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2. Nissedal kommune har god plass for alle.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3. Auke busetjing i alle delar av kommunen.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4. Eit aktivt og nyskapande næringsarbeid for eit allsidig og veksande næringsliv.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5. Legge til rette for å utvikle arbeidsplassar saman med dei næringsdrivande.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6. Aktivt kulturarbeid som gir trivsel og identitet.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7. Innbyggjarane i Nissedal er stolte av kommunen sin.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8. Nissedal kommune tilbyr tenester av høg kvalitet.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9. Born og unge sine oppvekstvilkår er svært gode.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10. Drive haldningsskapande arbeid som stimulerer ungdom til å vere røyk og rusfrie.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11. Kommunen sine levereglar skal vere den viktigaste rettesnora for å nå utarbeida mål.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12. Samvirke på tvers av fagområde og eininga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u w:val="single"/>
        </w:rPr>
      </w:pPr>
      <w:r>
        <w:rPr>
          <w:b/>
          <w:bCs/>
          <w:u w:val="single"/>
        </w:rPr>
        <w:t>EINING FOR OMSORG: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Omfattar: </w:t>
      </w:r>
    </w:p>
    <w:p w:rsidR="003C427B" w:rsidRPr="00BB48FE" w:rsidRDefault="00280C43" w:rsidP="00280C43">
      <w:pPr>
        <w:autoSpaceDE w:val="0"/>
        <w:autoSpaceDN w:val="0"/>
        <w:adjustRightInd w:val="0"/>
        <w:spacing w:before="100" w:after="100"/>
      </w:pPr>
      <w:r w:rsidRPr="00BB48FE">
        <w:t xml:space="preserve">3370 Pleie og omsorgsadministrasjon 3371 Nissedal omsorgssenter </w:t>
      </w:r>
    </w:p>
    <w:p w:rsidR="00280C43" w:rsidRPr="00BB48FE" w:rsidRDefault="00280C43" w:rsidP="00280C43">
      <w:pPr>
        <w:autoSpaceDE w:val="0"/>
        <w:autoSpaceDN w:val="0"/>
        <w:adjustRightInd w:val="0"/>
        <w:spacing w:before="100" w:after="100"/>
      </w:pPr>
      <w:r w:rsidRPr="00BB48FE">
        <w:t>3372 Heimesjukepleie3373 Heimehjelp 3374 Servic</w:t>
      </w:r>
      <w:r w:rsidR="005A7BD4" w:rsidRPr="00BB48FE">
        <w:t xml:space="preserve">etenester 3375 Somatisk </w:t>
      </w:r>
      <w:proofErr w:type="spellStart"/>
      <w:r w:rsidR="005A7BD4" w:rsidRPr="00BB48FE">
        <w:t>avd</w:t>
      </w:r>
      <w:proofErr w:type="spellEnd"/>
      <w:r w:rsidR="005A7BD4" w:rsidRPr="00BB48FE">
        <w:t>. 1. og 2.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 w:rsidRPr="00BB48FE">
        <w:t>3376 Skjerma avdeling</w:t>
      </w:r>
    </w:p>
    <w:p w:rsidR="00AB714D" w:rsidRPr="00BB48FE" w:rsidRDefault="00AB714D" w:rsidP="00280C43">
      <w:pPr>
        <w:autoSpaceDE w:val="0"/>
        <w:autoSpaceDN w:val="0"/>
        <w:adjustRightInd w:val="0"/>
        <w:spacing w:before="100" w:after="100"/>
      </w:pPr>
      <w:r>
        <w:t>3377 Vikarpool.</w:t>
      </w:r>
    </w:p>
    <w:p w:rsidR="003C427B" w:rsidRPr="00BB48FE" w:rsidRDefault="003C427B" w:rsidP="00280C43">
      <w:pPr>
        <w:autoSpaceDE w:val="0"/>
        <w:autoSpaceDN w:val="0"/>
        <w:adjustRightInd w:val="0"/>
        <w:spacing w:before="100" w:after="100"/>
      </w:pPr>
    </w:p>
    <w:p w:rsidR="00C17833" w:rsidRDefault="00C17833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</w:p>
    <w:p w:rsidR="00280C43" w:rsidRPr="00BB48FE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  <w:r w:rsidRPr="00BB48FE">
        <w:rPr>
          <w:b/>
          <w:bCs/>
          <w:u w:val="single"/>
        </w:rPr>
        <w:t>Mål:</w:t>
      </w:r>
    </w:p>
    <w:p w:rsidR="00280C43" w:rsidRPr="00BB48FE" w:rsidRDefault="00280C43" w:rsidP="00280C43">
      <w:pPr>
        <w:autoSpaceDE w:val="0"/>
        <w:autoSpaceDN w:val="0"/>
        <w:adjustRightInd w:val="0"/>
        <w:spacing w:before="100" w:after="100"/>
      </w:pPr>
      <w:r w:rsidRPr="00BB48FE">
        <w:t xml:space="preserve">Nissedal kommune har trygge helse-, </w:t>
      </w:r>
      <w:proofErr w:type="spellStart"/>
      <w:r w:rsidRPr="00BB48FE">
        <w:t>habilitering</w:t>
      </w:r>
      <w:proofErr w:type="spellEnd"/>
      <w:r w:rsidRPr="00BB48FE">
        <w:t xml:space="preserve"> og omsorgstenester som legg grunnlaget for</w:t>
      </w:r>
      <w:r w:rsidR="00C349C2" w:rsidRPr="00BB48FE">
        <w:t xml:space="preserve"> god livskvalitet i alle livets </w:t>
      </w:r>
      <w:proofErr w:type="spellStart"/>
      <w:r w:rsidRPr="00BB48FE">
        <w:t>faser</w:t>
      </w:r>
      <w:proofErr w:type="spellEnd"/>
      <w:r w:rsidRPr="00BB48FE">
        <w:t>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Kommunen skal ha eit heilskapleg perspektiv. Oppgåvene skal løysast i tverrfagleg samarbeid utover eiga avdeling, eining og den kommunale organisasjon der dette er </w:t>
      </w:r>
      <w:proofErr w:type="spellStart"/>
      <w:r>
        <w:t>føremålsteneleg</w:t>
      </w:r>
      <w:proofErr w:type="spellEnd"/>
      <w:r>
        <w:t xml:space="preserve"> både med tanke på helsegevinst og økonomisk gevinst.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Kommunen gir eit dekkjande, fagleg forsvarleg og effektivt tilbod av helse-, sosial og omsorgstenester med utgangspunkt i lokale behov.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Kommunen skal medverke til å sikre økonomisk og sosial tryggleik og betre bu og levekåra for vanskelegstilte.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Kommunen skal saman med innbyggjarane og brukarane av dei ulike tenestene vera med på å auke likeverd, likestilling og hjelpe til å førebyggje sosiale problem.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Kommunen skal vere førebudd på nye oppgåver som ein konsekvens av den store satsinga på hyttebygging og auka tal på innbyggarar i store delar av året.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Det vert årleg utarbeid budsjett og handlingsprogram.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  <w:bookmarkStart w:id="7" w:name="_Toc95513604"/>
      <w:r>
        <w:rPr>
          <w:b/>
          <w:bCs/>
          <w:u w:val="single"/>
        </w:rPr>
        <w:t xml:space="preserve">Målsetting  for Nissedal Omsorgssenter: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Cs/>
        </w:rPr>
      </w:pPr>
      <w:r>
        <w:rPr>
          <w:bCs/>
        </w:rPr>
        <w:t>Alle bebuarar skal oppleve tryggleik og livskvalitet.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Cs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Eining for omsorg</w:t>
      </w:r>
      <w:bookmarkEnd w:id="7"/>
      <w:r>
        <w:rPr>
          <w:b/>
          <w:bCs/>
          <w:u w:val="single"/>
        </w:rPr>
        <w:t>: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Eining for omsorg i Nissedal kommune har sin hovudbase ved Nissedal omsorgssen</w:t>
      </w:r>
      <w:r w:rsidR="005A7BD4">
        <w:t xml:space="preserve">ter. Einingsleiar </w:t>
      </w:r>
      <w:r>
        <w:t xml:space="preserve">har det overordna ansvar for eininga og samordningsansvar mellom dei interne avdelingane.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Det daglege ansvar er som fylgjer:</w:t>
      </w:r>
    </w:p>
    <w:p w:rsidR="003C427B" w:rsidRPr="003C427B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 w:rsidRPr="003C427B">
        <w:rPr>
          <w:u w:val="single"/>
        </w:rPr>
        <w:t>Skj</w:t>
      </w:r>
      <w:r w:rsidR="00226957">
        <w:rPr>
          <w:u w:val="single"/>
        </w:rPr>
        <w:t>erma avdeling: SA:</w:t>
      </w:r>
    </w:p>
    <w:p w:rsidR="005A7BD4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6 </w:t>
      </w:r>
      <w:r w:rsidR="00226957">
        <w:t>langtids</w:t>
      </w:r>
      <w:r>
        <w:t>plassar f</w:t>
      </w:r>
      <w:r w:rsidR="00ED60A6">
        <w:t>or personar/pasientar med demens</w:t>
      </w:r>
      <w:r>
        <w:t xml:space="preserve">liding. </w:t>
      </w:r>
    </w:p>
    <w:p w:rsidR="00280C43" w:rsidRPr="003C427B" w:rsidRDefault="00AB714D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u w:val="single"/>
        </w:rPr>
        <w:t>Somatisk  avd.1 og 2</w:t>
      </w:r>
    </w:p>
    <w:p w:rsidR="00AB714D" w:rsidRDefault="00BB48FE" w:rsidP="00280C43">
      <w:pPr>
        <w:autoSpaceDE w:val="0"/>
        <w:autoSpaceDN w:val="0"/>
        <w:adjustRightInd w:val="0"/>
        <w:spacing w:before="100" w:after="100"/>
      </w:pPr>
      <w:r>
        <w:t>14</w:t>
      </w:r>
      <w:r w:rsidR="00280C43">
        <w:t>plassar for personar/pasient</w:t>
      </w:r>
      <w:r w:rsidR="00226957">
        <w:t xml:space="preserve">ar med behov for langtid-, korttid-, </w:t>
      </w:r>
      <w:proofErr w:type="spellStart"/>
      <w:r w:rsidR="00226957">
        <w:t>rehab</w:t>
      </w:r>
      <w:proofErr w:type="spellEnd"/>
      <w:r w:rsidR="00226957">
        <w:t>.</w:t>
      </w:r>
      <w:r w:rsidR="00AB714D">
        <w:t xml:space="preserve"> </w:t>
      </w:r>
      <w:r w:rsidR="00226957">
        <w:t>og avlastingsopphald</w:t>
      </w:r>
      <w:r w:rsidR="00ED60A6">
        <w:t>.</w:t>
      </w:r>
    </w:p>
    <w:p w:rsidR="00AB714D" w:rsidRDefault="00AB714D" w:rsidP="00280C43">
      <w:pPr>
        <w:autoSpaceDE w:val="0"/>
        <w:autoSpaceDN w:val="0"/>
        <w:adjustRightInd w:val="0"/>
        <w:spacing w:before="100" w:after="100"/>
      </w:pPr>
      <w:r>
        <w:t xml:space="preserve">Målet er å ha tilgjengeleg ein akuttplass og to korttidsplassar. </w:t>
      </w:r>
    </w:p>
    <w:p w:rsidR="005A7BD4" w:rsidRDefault="00AB714D" w:rsidP="00280C43">
      <w:pPr>
        <w:autoSpaceDE w:val="0"/>
        <w:autoSpaceDN w:val="0"/>
        <w:adjustRightInd w:val="0"/>
        <w:spacing w:before="100" w:after="100"/>
      </w:pPr>
      <w:r>
        <w:t>Av desse plassane ved omsorgssenteret er det 4</w:t>
      </w:r>
      <w:r w:rsidR="00ED60A6">
        <w:t xml:space="preserve"> </w:t>
      </w:r>
      <w:r w:rsidR="00226957">
        <w:t>leilegheiter</w:t>
      </w:r>
      <w:r w:rsidR="00BB48FE">
        <w:t>.</w:t>
      </w:r>
    </w:p>
    <w:p w:rsidR="00AB714D" w:rsidRDefault="00AB714D" w:rsidP="00280C43">
      <w:pPr>
        <w:autoSpaceDE w:val="0"/>
        <w:autoSpaceDN w:val="0"/>
        <w:adjustRightInd w:val="0"/>
        <w:spacing w:before="100" w:after="100"/>
      </w:pPr>
    </w:p>
    <w:p w:rsidR="003C427B" w:rsidRDefault="005A7BD4" w:rsidP="00280C43">
      <w:pPr>
        <w:autoSpaceDE w:val="0"/>
        <w:autoSpaceDN w:val="0"/>
        <w:adjustRightInd w:val="0"/>
        <w:spacing w:before="100" w:after="100"/>
      </w:pPr>
      <w:r w:rsidRPr="003C427B">
        <w:rPr>
          <w:u w:val="single"/>
        </w:rPr>
        <w:t>H</w:t>
      </w:r>
      <w:r w:rsidR="00280C43" w:rsidRPr="003C427B">
        <w:rPr>
          <w:u w:val="single"/>
        </w:rPr>
        <w:t>eimesjukepleie</w:t>
      </w:r>
      <w:r w:rsidRPr="003C427B">
        <w:rPr>
          <w:u w:val="single"/>
        </w:rPr>
        <w:t xml:space="preserve"> og heimehjelp:</w:t>
      </w:r>
      <w:r>
        <w:t xml:space="preserve"> </w:t>
      </w:r>
    </w:p>
    <w:p w:rsidR="005A7BD4" w:rsidRDefault="005A7BD4" w:rsidP="00280C43">
      <w:pPr>
        <w:autoSpaceDE w:val="0"/>
        <w:autoSpaceDN w:val="0"/>
        <w:adjustRightInd w:val="0"/>
        <w:spacing w:before="100" w:after="100"/>
      </w:pPr>
      <w:r>
        <w:t>Tilbod om hjelp til heimebuande.</w:t>
      </w:r>
    </w:p>
    <w:p w:rsidR="003C427B" w:rsidRDefault="00280C43" w:rsidP="005A7BD4">
      <w:pPr>
        <w:autoSpaceDE w:val="0"/>
        <w:autoSpaceDN w:val="0"/>
        <w:adjustRightInd w:val="0"/>
        <w:spacing w:before="100" w:after="100"/>
      </w:pPr>
      <w:r w:rsidRPr="003C427B">
        <w:rPr>
          <w:u w:val="single"/>
        </w:rPr>
        <w:t>Servicetenest</w:t>
      </w:r>
      <w:r w:rsidR="002B47C0" w:rsidRPr="003C427B">
        <w:rPr>
          <w:u w:val="single"/>
        </w:rPr>
        <w:t>ene:</w:t>
      </w:r>
    </w:p>
    <w:p w:rsidR="00280C43" w:rsidRDefault="00280C43" w:rsidP="005A7BD4">
      <w:pPr>
        <w:autoSpaceDE w:val="0"/>
        <w:autoSpaceDN w:val="0"/>
        <w:adjustRightInd w:val="0"/>
        <w:spacing w:before="100" w:after="100"/>
      </w:pPr>
      <w:r>
        <w:t>Kjøkken og reinhald</w:t>
      </w:r>
      <w:r w:rsidR="005A7BD4">
        <w:t>.</w:t>
      </w:r>
      <w:r>
        <w:t xml:space="preserve"> </w:t>
      </w:r>
    </w:p>
    <w:p w:rsidR="00280C43" w:rsidRDefault="002B47C0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bookmarkStart w:id="8" w:name="_Toc55704721"/>
      <w:bookmarkStart w:id="9" w:name="_Toc55704724"/>
      <w:bookmarkStart w:id="10" w:name="_Toc95513605"/>
      <w:bookmarkStart w:id="11" w:name="_Toc57009669"/>
      <w:bookmarkEnd w:id="8"/>
      <w:bookmarkEnd w:id="9"/>
      <w:bookmarkEnd w:id="10"/>
      <w:bookmarkEnd w:id="11"/>
      <w:r>
        <w:rPr>
          <w:b/>
          <w:bCs/>
          <w:u w:val="single"/>
        </w:rPr>
        <w:t>Tenestekontor: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Alle tenester vert tildelt ut i frå administrative vedtak </w:t>
      </w:r>
      <w:r w:rsidR="002B47C0">
        <w:t>på tenestekontoret</w:t>
      </w:r>
      <w:bookmarkStart w:id="12" w:name="_Toc95513611"/>
      <w:bookmarkEnd w:id="12"/>
      <w:r w:rsidR="002B47C0">
        <w:t>.</w:t>
      </w:r>
      <w:r w:rsidR="00DD14CB">
        <w:t xml:space="preserve"> Kontoret er i 1. etasje på omsorgssenteret og har ope alle virkedagar frå kl. 09 til 14.</w:t>
      </w:r>
    </w:p>
    <w:p w:rsidR="003C427B" w:rsidRDefault="003C427B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</w:p>
    <w:p w:rsidR="003C427B" w:rsidRDefault="003C427B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</w:p>
    <w:p w:rsidR="00C17833" w:rsidRDefault="00C17833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Kontortenester:</w:t>
      </w:r>
    </w:p>
    <w:p w:rsidR="00280C43" w:rsidRDefault="00C3470D" w:rsidP="00280C43">
      <w:pPr>
        <w:autoSpaceDE w:val="0"/>
        <w:autoSpaceDN w:val="0"/>
        <w:adjustRightInd w:val="0"/>
        <w:spacing w:before="100" w:after="100"/>
      </w:pPr>
      <w:r>
        <w:t>Konsulent har kontor i 2</w:t>
      </w:r>
      <w:r w:rsidR="00280C43">
        <w:t>. etasje ved Nissedal o</w:t>
      </w:r>
      <w:r w:rsidR="006A0CB2">
        <w:t>msorgs</w:t>
      </w:r>
      <w:r w:rsidR="00C349C2">
        <w:t>s</w:t>
      </w:r>
      <w:r w:rsidR="006A0CB2">
        <w:t xml:space="preserve">enter. Einingsleiar </w:t>
      </w:r>
      <w:r>
        <w:t xml:space="preserve">har vanleg kommunal arbeidstid og har kontor i </w:t>
      </w:r>
      <w:proofErr w:type="spellStart"/>
      <w:r>
        <w:t>underetg</w:t>
      </w:r>
      <w:proofErr w:type="spellEnd"/>
      <w:r>
        <w:t xml:space="preserve">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 xml:space="preserve">Vaktmeister: </w:t>
      </w:r>
    </w:p>
    <w:p w:rsidR="00280C43" w:rsidRPr="00AB714D" w:rsidRDefault="00C3470D" w:rsidP="00280C43">
      <w:pPr>
        <w:autoSpaceDE w:val="0"/>
        <w:autoSpaceDN w:val="0"/>
        <w:adjustRightInd w:val="0"/>
        <w:spacing w:before="100" w:after="100"/>
        <w:rPr>
          <w:lang w:val="nb-NO"/>
        </w:rPr>
      </w:pPr>
      <w:r w:rsidRPr="00AB714D">
        <w:rPr>
          <w:lang w:val="nb-NO"/>
        </w:rPr>
        <w:t xml:space="preserve">Teknisk avd. </w:t>
      </w:r>
      <w:r w:rsidR="00C17833" w:rsidRPr="00AB714D">
        <w:rPr>
          <w:lang w:val="nb-NO"/>
        </w:rPr>
        <w:t>utfører vaktmeistertenester ved forespørsel på mail</w:t>
      </w:r>
      <w:r w:rsidR="00280C43" w:rsidRPr="00AB714D">
        <w:rPr>
          <w:lang w:val="nb-NO"/>
        </w:rPr>
        <w:t xml:space="preserve"> </w:t>
      </w:r>
      <w:bookmarkStart w:id="13" w:name="_Toc95513627"/>
      <w:bookmarkEnd w:id="13"/>
    </w:p>
    <w:p w:rsidR="00280C43" w:rsidRPr="00AB714D" w:rsidRDefault="00280C43" w:rsidP="00280C43">
      <w:pPr>
        <w:autoSpaceDE w:val="0"/>
        <w:autoSpaceDN w:val="0"/>
        <w:adjustRightInd w:val="0"/>
        <w:spacing w:before="100" w:after="100"/>
        <w:rPr>
          <w:u w:val="single"/>
          <w:lang w:val="nb-NO"/>
        </w:rPr>
      </w:pPr>
      <w:proofErr w:type="spellStart"/>
      <w:r w:rsidRPr="00AB714D">
        <w:rPr>
          <w:b/>
          <w:bCs/>
          <w:u w:val="single"/>
          <w:lang w:val="nb-NO"/>
        </w:rPr>
        <w:t>Verneombod</w:t>
      </w:r>
      <w:proofErr w:type="spellEnd"/>
      <w:r w:rsidRPr="00AB714D">
        <w:rPr>
          <w:b/>
          <w:bCs/>
          <w:u w:val="single"/>
          <w:lang w:val="nb-NO"/>
        </w:rPr>
        <w:t>:</w:t>
      </w:r>
    </w:p>
    <w:p w:rsidR="00280C43" w:rsidRDefault="00C3470D" w:rsidP="00280C43">
      <w:pPr>
        <w:autoSpaceDE w:val="0"/>
        <w:autoSpaceDN w:val="0"/>
        <w:adjustRightInd w:val="0"/>
        <w:spacing w:before="100" w:after="100"/>
        <w:rPr>
          <w:lang w:val="nb-NO"/>
        </w:rPr>
      </w:pPr>
      <w:r w:rsidRPr="00C3470D">
        <w:rPr>
          <w:lang w:val="nb-NO"/>
        </w:rPr>
        <w:t>Tone</w:t>
      </w:r>
      <w:r w:rsidR="00CC1D6C" w:rsidRPr="00C3470D">
        <w:rPr>
          <w:lang w:val="nb-NO"/>
        </w:rPr>
        <w:t xml:space="preserve"> Margit Tveiten</w:t>
      </w:r>
      <w:r w:rsidR="00280C43" w:rsidRPr="00C3470D">
        <w:rPr>
          <w:lang w:val="nb-NO"/>
        </w:rPr>
        <w:t xml:space="preserve"> er </w:t>
      </w:r>
      <w:proofErr w:type="spellStart"/>
      <w:r w:rsidR="00280C43" w:rsidRPr="00C3470D">
        <w:rPr>
          <w:lang w:val="nb-NO"/>
        </w:rPr>
        <w:t>verneombod</w:t>
      </w:r>
      <w:proofErr w:type="spellEnd"/>
      <w:r w:rsidR="00280C43" w:rsidRPr="00C3470D">
        <w:rPr>
          <w:lang w:val="nb-NO"/>
        </w:rPr>
        <w:t xml:space="preserve"> ved omsorgs</w:t>
      </w:r>
      <w:r w:rsidR="00C349C2" w:rsidRPr="00C3470D">
        <w:rPr>
          <w:lang w:val="nb-NO"/>
        </w:rPr>
        <w:t>s</w:t>
      </w:r>
      <w:r w:rsidR="00280C43" w:rsidRPr="00C3470D">
        <w:rPr>
          <w:lang w:val="nb-NO"/>
        </w:rPr>
        <w:t xml:space="preserve">enteret. </w:t>
      </w:r>
    </w:p>
    <w:p w:rsidR="00C17833" w:rsidRPr="00C17833" w:rsidRDefault="00C17833" w:rsidP="00280C43">
      <w:pPr>
        <w:autoSpaceDE w:val="0"/>
        <w:autoSpaceDN w:val="0"/>
        <w:adjustRightInd w:val="0"/>
        <w:spacing w:before="100" w:after="100"/>
      </w:pPr>
      <w:r w:rsidRPr="00C17833">
        <w:t xml:space="preserve">Det skal til </w:t>
      </w:r>
      <w:proofErr w:type="spellStart"/>
      <w:r w:rsidRPr="00C17833">
        <w:t>eikvar</w:t>
      </w:r>
      <w:proofErr w:type="spellEnd"/>
      <w:r w:rsidRPr="00C17833">
        <w:t xml:space="preserve"> tid vere opp</w:t>
      </w:r>
      <w:r>
        <w:t>nemnd.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bookmarkStart w:id="14" w:name="_Toc95513628"/>
      <w:r>
        <w:rPr>
          <w:b/>
          <w:bCs/>
          <w:u w:val="single"/>
        </w:rPr>
        <w:t>Tillitsvalde</w:t>
      </w:r>
      <w:bookmarkEnd w:id="14"/>
      <w:r>
        <w:rPr>
          <w:b/>
          <w:bCs/>
          <w:u w:val="single"/>
        </w:rPr>
        <w:t>:</w:t>
      </w:r>
    </w:p>
    <w:p w:rsidR="00C17833" w:rsidRDefault="00C17833" w:rsidP="00280C43">
      <w:pPr>
        <w:autoSpaceDE w:val="0"/>
        <w:autoSpaceDN w:val="0"/>
        <w:adjustRightInd w:val="0"/>
        <w:spacing w:before="100" w:after="100"/>
      </w:pPr>
      <w:r>
        <w:t>Desse har for tida tillitsvalde.</w:t>
      </w:r>
    </w:p>
    <w:p w:rsidR="00280C43" w:rsidRPr="00461A58" w:rsidRDefault="00C17833" w:rsidP="00280C43">
      <w:pPr>
        <w:autoSpaceDE w:val="0"/>
        <w:autoSpaceDN w:val="0"/>
        <w:adjustRightInd w:val="0"/>
        <w:spacing w:before="100" w:after="100"/>
      </w:pPr>
      <w:r>
        <w:t xml:space="preserve">Delta, Fagforbundet og </w:t>
      </w:r>
      <w:r w:rsidR="00280C43" w:rsidRPr="00461A58">
        <w:t>Norsk sjukepleiarfor</w:t>
      </w:r>
      <w:r w:rsidR="00DD14CB" w:rsidRPr="00461A58">
        <w:t>b</w:t>
      </w:r>
      <w:r w:rsidR="00C3470D" w:rsidRPr="00461A58">
        <w:t>un</w:t>
      </w:r>
      <w:bookmarkStart w:id="15" w:name="_Toc95513629"/>
      <w:bookmarkEnd w:id="15"/>
      <w:r>
        <w:t>d.</w:t>
      </w:r>
    </w:p>
    <w:p w:rsidR="00280C43" w:rsidRPr="00461A58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bookmarkStart w:id="16" w:name="_Toc95513619"/>
      <w:r w:rsidRPr="00461A58">
        <w:rPr>
          <w:b/>
          <w:bCs/>
          <w:u w:val="single"/>
        </w:rPr>
        <w:t>Primærsjukepleie:</w:t>
      </w:r>
      <w:bookmarkEnd w:id="16"/>
    </w:p>
    <w:p w:rsidR="00280C43" w:rsidRPr="00461A58" w:rsidRDefault="00280C43" w:rsidP="00280C43">
      <w:pPr>
        <w:autoSpaceDE w:val="0"/>
        <w:autoSpaceDN w:val="0"/>
        <w:adjustRightInd w:val="0"/>
        <w:spacing w:before="100" w:after="100"/>
      </w:pPr>
      <w:r w:rsidRPr="00461A58">
        <w:t>Alle avdelingar ved omsorgssenter</w:t>
      </w:r>
      <w:r w:rsidR="00C17833">
        <w:t>et har innført primærsjukepleie med primærkontaktar.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 w:rsidRPr="00461A58">
        <w:t>Hensikta med primærsjukepleie er at bebuar som tek imot pleie og omsorg</w:t>
      </w:r>
      <w:r w:rsidR="000D1BDB">
        <w:t>s</w:t>
      </w:r>
      <w:r w:rsidRPr="00461A58">
        <w:t xml:space="preserve">tenester etter kommunehelsetenesteloven skal bli ivareteke når det gjeld grunnleggjande behov. </w:t>
      </w:r>
      <w:r>
        <w:t xml:space="preserve">Det skal takast omsyn til </w:t>
      </w:r>
      <w:r w:rsidR="005A633B">
        <w:t>individretta behov og ynskjer.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Kvar bebuar skal ha ein primærkontakt og ein sekundærkontakt.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Legetenester: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Bebuar ved omsorgssenteret har lovfesta rett på gratis legetilsyn i regi av den kommunale helsetenesta. Legen skal ha minst 3 timer </w:t>
      </w:r>
      <w:proofErr w:type="spellStart"/>
      <w:r>
        <w:t>pr</w:t>
      </w:r>
      <w:proofErr w:type="spellEnd"/>
      <w:r>
        <w:t xml:space="preserve"> veke ved omsorgssenteret.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 xml:space="preserve">Pasient / bebuar kan likevel velje annen primærlege, og det skal da føreliggje skriftleg avtale mellom kommunelege I og den enkelte pasient / bebuar om at han fråskriv seg retten til gratis legehjelp. </w:t>
      </w:r>
    </w:p>
    <w:p w:rsidR="005A633B" w:rsidRDefault="00280C43" w:rsidP="00280C43">
      <w:pPr>
        <w:autoSpaceDE w:val="0"/>
        <w:autoSpaceDN w:val="0"/>
        <w:adjustRightInd w:val="0"/>
        <w:spacing w:before="100" w:after="100"/>
      </w:pPr>
      <w:r>
        <w:t>Ved trong for akutt hjelp vil sjølvsagt</w:t>
      </w:r>
      <w:r w:rsidR="005A633B">
        <w:t xml:space="preserve"> omsorgssenteret</w:t>
      </w:r>
      <w:r>
        <w:t xml:space="preserve"> sin fastle</w:t>
      </w:r>
      <w:r w:rsidR="005A633B">
        <w:t>ge yte hjelp.</w:t>
      </w:r>
    </w:p>
    <w:p w:rsidR="005A633B" w:rsidRDefault="00C3470D" w:rsidP="00280C43">
      <w:pPr>
        <w:autoSpaceDE w:val="0"/>
        <w:autoSpaceDN w:val="0"/>
        <w:adjustRightInd w:val="0"/>
        <w:spacing w:before="100" w:after="100"/>
      </w:pPr>
      <w:r>
        <w:t xml:space="preserve">Heimesjukepleia </w:t>
      </w:r>
      <w:r w:rsidR="005A633B">
        <w:t xml:space="preserve">har kontakt med </w:t>
      </w:r>
      <w:r>
        <w:t xml:space="preserve">legekontoret </w:t>
      </w:r>
      <w:r w:rsidR="005A633B">
        <w:t>og den einskilde pasient bestiller sjølv time.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Lovgrunnlag:</w:t>
      </w:r>
    </w:p>
    <w:p w:rsidR="00280C43" w:rsidRDefault="00A277EF" w:rsidP="00280C43">
      <w:pPr>
        <w:autoSpaceDE w:val="0"/>
        <w:autoSpaceDN w:val="0"/>
        <w:adjustRightInd w:val="0"/>
        <w:spacing w:before="100" w:after="100"/>
      </w:pPr>
      <w:hyperlink r:id="rId6" w:anchor="2-1a" w:history="1">
        <w:r w:rsidR="00280C43">
          <w:rPr>
            <w:rStyle w:val="Hyperkobling"/>
          </w:rPr>
          <w:t>http://www.lovdata.no/all/tl-19821119-066-002.html#2-1a</w:t>
        </w:r>
      </w:hyperlink>
      <w:bookmarkStart w:id="17" w:name="_Hlt106597159"/>
      <w:bookmarkStart w:id="18" w:name="_Hlt106597133"/>
      <w:bookmarkStart w:id="19" w:name="_Hlt106597205"/>
      <w:bookmarkEnd w:id="17"/>
      <w:bookmarkEnd w:id="18"/>
      <w:bookmarkEnd w:id="19"/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Fysioterapi: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Fysioter</w:t>
      </w:r>
      <w:r w:rsidR="005A633B">
        <w:t>api</w:t>
      </w:r>
      <w:r w:rsidR="00DF70E0">
        <w:t xml:space="preserve"> er ei </w:t>
      </w:r>
      <w:r w:rsidR="005A633B">
        <w:t>kommunale oppgåve.</w:t>
      </w:r>
    </w:p>
    <w:p w:rsidR="00280C43" w:rsidRDefault="005A633B" w:rsidP="00280C43">
      <w:pPr>
        <w:autoSpaceDE w:val="0"/>
        <w:autoSpaceDN w:val="0"/>
        <w:adjustRightInd w:val="0"/>
        <w:spacing w:before="100" w:after="100"/>
      </w:pPr>
      <w:r>
        <w:t xml:space="preserve">Omsorgssenteret </w:t>
      </w:r>
      <w:r w:rsidR="00DF70E0">
        <w:t>har fysioterapeut ein gong i veka.</w:t>
      </w:r>
      <w:r w:rsidR="000D1BDB">
        <w:t xml:space="preserve"> Elles behandling etter </w:t>
      </w:r>
      <w:proofErr w:type="spellStart"/>
      <w:r w:rsidR="000D1BDB">
        <w:t>henvisning</w:t>
      </w:r>
      <w:proofErr w:type="spellEnd"/>
      <w:r w:rsidR="000D1BDB">
        <w:t>.</w:t>
      </w:r>
    </w:p>
    <w:p w:rsidR="00280C43" w:rsidRDefault="005A633B" w:rsidP="00280C43">
      <w:pPr>
        <w:autoSpaceDE w:val="0"/>
        <w:autoSpaceDN w:val="0"/>
        <w:adjustRightInd w:val="0"/>
        <w:spacing w:before="100" w:after="100"/>
      </w:pPr>
      <w:r>
        <w:t>Fysioterapeuten</w:t>
      </w:r>
      <w:r w:rsidR="00280C43">
        <w:t xml:space="preserve"> har eige IK- system og dokumenterer i profil i eigne mapper</w:t>
      </w:r>
    </w:p>
    <w:p w:rsidR="003C427B" w:rsidRDefault="003C427B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rPr>
          <w:b/>
          <w:bCs/>
          <w:u w:val="single"/>
        </w:rPr>
        <w:t>Tekniske hjelpemiddel:</w:t>
      </w:r>
    </w:p>
    <w:p w:rsidR="005A633B" w:rsidRDefault="005A633B" w:rsidP="00280C43">
      <w:pPr>
        <w:autoSpaceDE w:val="0"/>
        <w:autoSpaceDN w:val="0"/>
        <w:adjustRightInd w:val="0"/>
        <w:spacing w:before="100" w:after="100"/>
      </w:pPr>
      <w:r>
        <w:t>Tenestekontoret har ansvar for vedtak om og tildeling av hjelpemidlar.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lastRenderedPageBreak/>
        <w:t xml:space="preserve">Leige av tekniske hjelpemiddel gjennom </w:t>
      </w:r>
      <w:r w:rsidR="005A633B">
        <w:t>Hjelpemiddelsentralen er gratis etter søknad med vedtak.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Eining for omsorg har eit</w:t>
      </w:r>
      <w:r w:rsidR="005A633B">
        <w:t xml:space="preserve"> kommunalt</w:t>
      </w:r>
      <w:r>
        <w:t xml:space="preserve"> lager med tekniske hjelpemiddel, som brukarar kan le</w:t>
      </w:r>
      <w:r w:rsidR="00DF70E0">
        <w:t>ige/låne for kortare eller leng</w:t>
      </w:r>
      <w:r>
        <w:t>re tid.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Utleige</w:t>
      </w:r>
      <w:r w:rsidR="005A633B">
        <w:t xml:space="preserve"> frå kommunalt lager</w:t>
      </w:r>
      <w:r>
        <w:t xml:space="preserve"> skal </w:t>
      </w:r>
      <w:r w:rsidR="00C3470D">
        <w:t>fortrinnsvis skje på dagtid</w:t>
      </w:r>
      <w:r>
        <w:t xml:space="preserve">. </w:t>
      </w:r>
      <w:bookmarkStart w:id="20" w:name="_Hlk56920738"/>
      <w:bookmarkStart w:id="21" w:name="_Toc95513612"/>
      <w:bookmarkEnd w:id="20"/>
    </w:p>
    <w:p w:rsidR="00C349C2" w:rsidRDefault="00C349C2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Palliativ omsorg</w:t>
      </w:r>
      <w:bookmarkEnd w:id="21"/>
      <w:r>
        <w:rPr>
          <w:b/>
          <w:bCs/>
          <w:u w:val="single"/>
        </w:rPr>
        <w:t>: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Nissedal kommune har inngått avtale med Palliativ avdeling ved sjukehuset Tel</w:t>
      </w:r>
      <w:r w:rsidR="005A633B">
        <w:t>emark o</w:t>
      </w:r>
      <w:r w:rsidR="000D1BDB">
        <w:t>m kompetanseheving og rettleiing.</w:t>
      </w:r>
    </w:p>
    <w:p w:rsidR="005A633B" w:rsidRDefault="005A633B" w:rsidP="00280C43">
      <w:pPr>
        <w:autoSpaceDE w:val="0"/>
        <w:autoSpaceDN w:val="0"/>
        <w:adjustRightInd w:val="0"/>
        <w:spacing w:before="100" w:after="100"/>
      </w:pPr>
      <w:r>
        <w:t xml:space="preserve">Sjukepleiar i omsorgstenesta deltek i nettverk </w:t>
      </w:r>
      <w:r w:rsidR="009D604F">
        <w:t>for kreftsjukepleie</w:t>
      </w:r>
      <w:r w:rsidR="00B517AB">
        <w:t xml:space="preserve"> i Telemark.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</w:rPr>
      </w:pPr>
      <w:bookmarkStart w:id="22" w:name="_Toc95513613"/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Tryggingsalarmar:</w:t>
      </w:r>
      <w:bookmarkEnd w:id="22"/>
    </w:p>
    <w:p w:rsidR="00DF70E0" w:rsidRDefault="00DF70E0" w:rsidP="00280C43">
      <w:pPr>
        <w:autoSpaceDE w:val="0"/>
        <w:autoSpaceDN w:val="0"/>
        <w:adjustRightInd w:val="0"/>
        <w:spacing w:before="100" w:after="100"/>
      </w:pPr>
      <w:r>
        <w:t>Nissedal kommune har om lag 30</w:t>
      </w:r>
      <w:r w:rsidR="00280C43">
        <w:t xml:space="preserve"> tryggingsalarmar som er i utleige hos heimebuande. Alarmane er registrert i profil og kopla til</w:t>
      </w:r>
      <w:r>
        <w:t xml:space="preserve"> ein hovudsentral som ligg i Oslo, SOS</w:t>
      </w:r>
      <w:r w:rsidR="00280C43">
        <w:t xml:space="preserve"> </w:t>
      </w:r>
      <w:r w:rsidR="00B517AB">
        <w:t>internasjonal</w:t>
      </w:r>
      <w:r w:rsidR="0083556E">
        <w:t xml:space="preserve"> som mottar  alarmane og sett i verk nødvendige </w:t>
      </w:r>
      <w:r>
        <w:t>tiltak.</w:t>
      </w:r>
      <w:r w:rsidR="003C427B">
        <w:t xml:space="preserve"> Dei tek kont</w:t>
      </w:r>
      <w:r w:rsidR="009E4AC7">
        <w:t xml:space="preserve">akt med omsorgssenteret </w:t>
      </w:r>
    </w:p>
    <w:p w:rsidR="00280C43" w:rsidRDefault="009E4AC7" w:rsidP="00280C43">
      <w:pPr>
        <w:autoSpaceDE w:val="0"/>
        <w:autoSpaceDN w:val="0"/>
        <w:adjustRightInd w:val="0"/>
        <w:spacing w:before="100" w:after="100"/>
      </w:pPr>
      <w:r>
        <w:t>tlf. nr.350 48 460,</w:t>
      </w:r>
      <w:r w:rsidR="003C427B">
        <w:t xml:space="preserve"> når noko skjer.</w:t>
      </w:r>
    </w:p>
    <w:p w:rsidR="00DF70E0" w:rsidRDefault="00B517AB" w:rsidP="00280C43">
      <w:pPr>
        <w:autoSpaceDE w:val="0"/>
        <w:autoSpaceDN w:val="0"/>
        <w:adjustRightInd w:val="0"/>
        <w:spacing w:before="100" w:after="100"/>
      </w:pPr>
      <w:r>
        <w:t xml:space="preserve">På somatisk </w:t>
      </w:r>
      <w:proofErr w:type="spellStart"/>
      <w:r w:rsidR="00DF70E0">
        <w:t>avd</w:t>
      </w:r>
      <w:proofErr w:type="spellEnd"/>
      <w:r w:rsidR="00DF70E0">
        <w:t>. er det ein perm med info.om brukarane og vegbeskriving.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Alle som får tryggingsalarm skal ha nykkelboks.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</w:rPr>
      </w:pPr>
      <w:bookmarkStart w:id="23" w:name="_Toc95513615"/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Brannvern:</w:t>
      </w:r>
      <w:bookmarkEnd w:id="23"/>
    </w:p>
    <w:p w:rsidR="00280C43" w:rsidRDefault="00DF70E0" w:rsidP="00280C43">
      <w:pPr>
        <w:autoSpaceDE w:val="0"/>
        <w:autoSpaceDN w:val="0"/>
        <w:adjustRightInd w:val="0"/>
        <w:spacing w:before="100" w:after="100"/>
      </w:pPr>
      <w:r>
        <w:t xml:space="preserve">Einingsleiar er </w:t>
      </w:r>
      <w:r w:rsidR="00B517AB">
        <w:t>brannvern leiar</w:t>
      </w:r>
      <w:r>
        <w:t xml:space="preserve">. Einingsleiar </w:t>
      </w:r>
      <w:r w:rsidR="00280C43">
        <w:t xml:space="preserve"> har</w:t>
      </w:r>
      <w:r w:rsidR="007F7047">
        <w:t xml:space="preserve"> og</w:t>
      </w:r>
      <w:r w:rsidR="00280C43">
        <w:t xml:space="preserve"> ansvar for at </w:t>
      </w:r>
      <w:proofErr w:type="spellStart"/>
      <w:r w:rsidR="00280C43">
        <w:t>nytilsette</w:t>
      </w:r>
      <w:proofErr w:type="spellEnd"/>
      <w:r w:rsidR="00280C43">
        <w:t xml:space="preserve"> får kjennskap til branninstruks og korlei</w:t>
      </w:r>
      <w:r w:rsidR="007F7047">
        <w:t>s brannalarmanlegget verkar.</w:t>
      </w:r>
      <w:r w:rsidR="00B517AB">
        <w:t xml:space="preserve"> </w:t>
      </w:r>
      <w:r w:rsidR="007F7047">
        <w:t>Ho</w:t>
      </w:r>
      <w:r w:rsidR="00280C43">
        <w:t xml:space="preserve"> skal også gå brannrunde på huset med den einskilde, og viser kor </w:t>
      </w:r>
      <w:r w:rsidR="00B517AB">
        <w:t>brannsløkkingsapparat</w:t>
      </w:r>
      <w:r w:rsidR="00280C43">
        <w:t xml:space="preserve"> finns. Den tilsette skal skrive under på ei sjekkliste om at han/ho har fått undervisning i brannvern. </w:t>
      </w:r>
    </w:p>
    <w:p w:rsidR="00280C43" w:rsidRDefault="00B517AB" w:rsidP="004A3C6F">
      <w:pPr>
        <w:autoSpaceDE w:val="0"/>
        <w:autoSpaceDN w:val="0"/>
        <w:adjustRightInd w:val="0"/>
        <w:spacing w:before="100" w:after="100"/>
      </w:pPr>
      <w:r>
        <w:t>Det er</w:t>
      </w:r>
      <w:r w:rsidR="00CA7273">
        <w:t xml:space="preserve"> etter brannforskrifta</w:t>
      </w:r>
      <w:r>
        <w:t xml:space="preserve"> pålegg om </w:t>
      </w:r>
      <w:r w:rsidR="00280C43">
        <w:t>brannøving</w:t>
      </w:r>
      <w:r>
        <w:t xml:space="preserve"> ein gong pr. år</w:t>
      </w:r>
      <w:r w:rsidR="00280C43">
        <w:t xml:space="preserve"> ved omsorgs</w:t>
      </w:r>
      <w:r w:rsidR="00C349C2">
        <w:t>s</w:t>
      </w:r>
      <w:r w:rsidR="00280C43">
        <w:t>enteret. Desse øvingane er obligatoriske og det skal førast liste ved frammøte.</w:t>
      </w:r>
    </w:p>
    <w:p w:rsidR="004A3C6F" w:rsidRDefault="004A3C6F" w:rsidP="00280C43">
      <w:pPr>
        <w:autoSpaceDE w:val="0"/>
        <w:autoSpaceDN w:val="0"/>
        <w:adjustRightInd w:val="0"/>
        <w:spacing w:before="100" w:after="100"/>
      </w:pPr>
      <w:r>
        <w:t>Omsorgssenteret</w:t>
      </w:r>
      <w:r w:rsidR="00280C43">
        <w:t xml:space="preserve"> har varsling til brannvesenet i Skien, telefon 110, som varslar vidare til Nissedal.</w:t>
      </w:r>
    </w:p>
    <w:p w:rsidR="00280C43" w:rsidRDefault="004A3C6F" w:rsidP="00280C43">
      <w:pPr>
        <w:autoSpaceDE w:val="0"/>
        <w:autoSpaceDN w:val="0"/>
        <w:adjustRightInd w:val="0"/>
        <w:spacing w:before="100" w:after="100"/>
      </w:pPr>
      <w:r>
        <w:t>O</w:t>
      </w:r>
      <w:r w:rsidR="00280C43">
        <w:t>ppsamlingsplass ved brann</w:t>
      </w:r>
      <w:r>
        <w:t xml:space="preserve">  er på</w:t>
      </w:r>
      <w:r w:rsidR="00280C43">
        <w:t xml:space="preserve"> gardsplassen utanfor hovudinngang</w:t>
      </w:r>
      <w:r>
        <w:t>.</w:t>
      </w:r>
    </w:p>
    <w:p w:rsidR="004A3C6F" w:rsidRDefault="004A3C6F" w:rsidP="00280C43">
      <w:pPr>
        <w:autoSpaceDE w:val="0"/>
        <w:autoSpaceDN w:val="0"/>
        <w:adjustRightInd w:val="0"/>
        <w:spacing w:before="100" w:after="100"/>
      </w:pPr>
      <w:r>
        <w:t>Evakueringsstad ved brann er småskulen Tveit skule. ( Brannvesenet har nøkkel til skulen)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</w:rPr>
      </w:pPr>
      <w:bookmarkStart w:id="24" w:name="_Toc95513616"/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Kjøkken, reinhald, vaskeri</w:t>
      </w:r>
      <w:bookmarkEnd w:id="24"/>
      <w:r>
        <w:rPr>
          <w:b/>
          <w:bCs/>
          <w:u w:val="single"/>
        </w:rPr>
        <w:t>:</w:t>
      </w:r>
    </w:p>
    <w:p w:rsidR="00280C43" w:rsidRDefault="00181657" w:rsidP="00280C43">
      <w:pPr>
        <w:autoSpaceDE w:val="0"/>
        <w:autoSpaceDN w:val="0"/>
        <w:adjustRightInd w:val="0"/>
        <w:spacing w:before="100" w:after="100"/>
      </w:pPr>
      <w:r>
        <w:t xml:space="preserve">Fagleiar </w:t>
      </w:r>
      <w:r w:rsidR="00280C43">
        <w:t>har det daglege leiaransvaret for denne avdelinga.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Kjøkken / reinhald har eige IK-system.</w:t>
      </w:r>
    </w:p>
    <w:p w:rsidR="003C427B" w:rsidRDefault="003C427B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  <w:bookmarkStart w:id="25" w:name="_Toc95513622"/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  <w:r>
        <w:rPr>
          <w:b/>
          <w:bCs/>
          <w:u w:val="single"/>
        </w:rPr>
        <w:t>Utkøyring av middag:</w:t>
      </w:r>
      <w:bookmarkEnd w:id="25"/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Middag til heimebuande eldre er eit samarbeid mellom frivillige og det kommunale hjelp</w:t>
      </w:r>
      <w:r w:rsidR="00181657">
        <w:t>eapparatet, der  tenestekontoret</w:t>
      </w:r>
      <w:r w:rsidR="00C349C2">
        <w:t xml:space="preserve"> </w:t>
      </w:r>
      <w:r>
        <w:t>vurderer behov for middag,</w:t>
      </w:r>
    </w:p>
    <w:p w:rsidR="003C427B" w:rsidRDefault="00280C43" w:rsidP="00280C43">
      <w:pPr>
        <w:autoSpaceDE w:val="0"/>
        <w:autoSpaceDN w:val="0"/>
        <w:adjustRightInd w:val="0"/>
        <w:spacing w:before="100" w:after="100"/>
        <w:rPr>
          <w:lang w:val="nb-NO"/>
        </w:rPr>
      </w:pPr>
      <w:r w:rsidRPr="00280C43">
        <w:rPr>
          <w:lang w:val="nb-NO"/>
        </w:rPr>
        <w:t xml:space="preserve">Kjøkkenet på </w:t>
      </w:r>
      <w:proofErr w:type="spellStart"/>
      <w:r w:rsidRPr="00280C43">
        <w:rPr>
          <w:lang w:val="nb-NO"/>
        </w:rPr>
        <w:t>omsorgsenteret</w:t>
      </w:r>
      <w:proofErr w:type="spellEnd"/>
      <w:r w:rsidRPr="00280C43">
        <w:rPr>
          <w:lang w:val="nb-NO"/>
        </w:rPr>
        <w:t xml:space="preserve"> </w:t>
      </w:r>
      <w:proofErr w:type="spellStart"/>
      <w:r w:rsidRPr="00280C43">
        <w:rPr>
          <w:lang w:val="nb-NO"/>
        </w:rPr>
        <w:t>lagar</w:t>
      </w:r>
      <w:proofErr w:type="spellEnd"/>
      <w:r w:rsidRPr="00280C43">
        <w:rPr>
          <w:lang w:val="nb-NO"/>
        </w:rPr>
        <w:t xml:space="preserve"> middag og frivillige </w:t>
      </w:r>
      <w:proofErr w:type="spellStart"/>
      <w:r w:rsidRPr="00280C43">
        <w:rPr>
          <w:lang w:val="nb-NO"/>
        </w:rPr>
        <w:t>pensjonistar</w:t>
      </w:r>
      <w:proofErr w:type="spellEnd"/>
      <w:r w:rsidRPr="00280C43">
        <w:rPr>
          <w:lang w:val="nb-NO"/>
        </w:rPr>
        <w:t xml:space="preserve"> </w:t>
      </w:r>
      <w:proofErr w:type="spellStart"/>
      <w:r w:rsidRPr="00280C43">
        <w:rPr>
          <w:lang w:val="nb-NO"/>
        </w:rPr>
        <w:t>køyrer</w:t>
      </w:r>
      <w:proofErr w:type="spellEnd"/>
      <w:r w:rsidRPr="00280C43">
        <w:rPr>
          <w:lang w:val="nb-NO"/>
        </w:rPr>
        <w:t xml:space="preserve"> ut middagen.</w:t>
      </w:r>
      <w:bookmarkStart w:id="26" w:name="_Toc95513620"/>
    </w:p>
    <w:p w:rsidR="003C427B" w:rsidRDefault="003C427B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  <w:lang w:val="nb-NO"/>
        </w:rPr>
      </w:pPr>
    </w:p>
    <w:p w:rsidR="003A5948" w:rsidRDefault="003A5948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  <w:lang w:val="nb-NO"/>
        </w:rPr>
      </w:pPr>
    </w:p>
    <w:p w:rsidR="00280C43" w:rsidRPr="003C427B" w:rsidRDefault="00280C43" w:rsidP="00280C43">
      <w:pPr>
        <w:autoSpaceDE w:val="0"/>
        <w:autoSpaceDN w:val="0"/>
        <w:adjustRightInd w:val="0"/>
        <w:spacing w:before="100" w:after="100"/>
        <w:rPr>
          <w:lang w:val="nb-NO"/>
        </w:rPr>
      </w:pPr>
      <w:proofErr w:type="spellStart"/>
      <w:r w:rsidRPr="00280C43">
        <w:rPr>
          <w:b/>
          <w:bCs/>
          <w:u w:val="single"/>
          <w:lang w:val="nb-NO"/>
        </w:rPr>
        <w:t>Pårørande</w:t>
      </w:r>
      <w:proofErr w:type="spellEnd"/>
      <w:r w:rsidRPr="00280C43">
        <w:rPr>
          <w:b/>
          <w:bCs/>
          <w:u w:val="single"/>
          <w:lang w:val="nb-NO"/>
        </w:rPr>
        <w:t>-kontakt</w:t>
      </w:r>
      <w:bookmarkEnd w:id="26"/>
      <w:r w:rsidRPr="00280C43">
        <w:rPr>
          <w:b/>
          <w:bCs/>
          <w:u w:val="single"/>
          <w:lang w:val="nb-NO"/>
        </w:rPr>
        <w:t>:</w:t>
      </w:r>
    </w:p>
    <w:p w:rsidR="0083556E" w:rsidRDefault="0083556E" w:rsidP="00280C43">
      <w:pPr>
        <w:autoSpaceDE w:val="0"/>
        <w:autoSpaceDN w:val="0"/>
        <w:adjustRightInd w:val="0"/>
        <w:spacing w:before="100" w:after="100"/>
      </w:pPr>
      <w:r>
        <w:t xml:space="preserve">Pårørandekontakt er: </w:t>
      </w:r>
    </w:p>
    <w:p w:rsidR="00280C43" w:rsidRPr="00AD25B0" w:rsidRDefault="00C261DE" w:rsidP="00280C43">
      <w:pPr>
        <w:autoSpaceDE w:val="0"/>
        <w:autoSpaceDN w:val="0"/>
        <w:adjustRightInd w:val="0"/>
        <w:spacing w:before="100" w:after="100"/>
      </w:pPr>
      <w:r>
        <w:t>Vara: Anna Elisabeth Pedersen, tlf:</w:t>
      </w:r>
      <w:r w:rsidR="000929F6">
        <w:t>99764289.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 w:rsidRPr="00AD25B0">
        <w:t xml:space="preserve">Lovgrunnlag: ”Forskrift for sjukeheim og </w:t>
      </w:r>
      <w:proofErr w:type="spellStart"/>
      <w:r w:rsidRPr="00AD25B0">
        <w:t>buform</w:t>
      </w:r>
      <w:proofErr w:type="spellEnd"/>
      <w:r w:rsidRPr="00AD25B0">
        <w:t xml:space="preserve"> for heildøgns omsorg og pleie av 14.11 1988 nr 932 Kap. 1 § 4-10. </w:t>
      </w:r>
      <w:hyperlink r:id="rId7" w:history="1">
        <w:r>
          <w:rPr>
            <w:rStyle w:val="Hyperkobling"/>
          </w:rPr>
          <w:t>http://www.lovdata.no/cgi-wift/wiftldles?doc=/usr/www/lovdata/for/sf/hd/hd-19881114-0932.html&amp;dep=hd&amp;titt=sykehjem&amp;</w:t>
        </w:r>
      </w:hyperlink>
      <w:bookmarkStart w:id="27" w:name="_Hlt65653790"/>
      <w:bookmarkStart w:id="28" w:name="_Hlt65653963"/>
      <w:bookmarkEnd w:id="27"/>
      <w:bookmarkEnd w:id="28"/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proofErr w:type="spellStart"/>
      <w:r>
        <w:t>Talsrepresentanten</w:t>
      </w:r>
      <w:proofErr w:type="spellEnd"/>
      <w:r>
        <w:t xml:space="preserve"> for bebuarane blir vald på eit fellesmøte av bebuarar og pårørande. Han/ho blir vald for 2</w:t>
      </w:r>
      <w:bookmarkStart w:id="29" w:name="_Hlt60799409"/>
      <w:bookmarkEnd w:id="29"/>
      <w:r>
        <w:t xml:space="preserve"> år om gongen.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proofErr w:type="spellStart"/>
      <w:r>
        <w:t>Talsrepresentanten</w:t>
      </w:r>
      <w:proofErr w:type="spellEnd"/>
      <w:r>
        <w:t xml:space="preserve"> skal i </w:t>
      </w:r>
      <w:proofErr w:type="spellStart"/>
      <w:r>
        <w:t>likhet</w:t>
      </w:r>
      <w:proofErr w:type="spellEnd"/>
      <w:r>
        <w:t xml:space="preserve"> med bebuar og pårørande ha informasjon om endringar som kan ha innverknad på bebuar sitt liv og trivsel. 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>
        <w:t>Leiinga skal så langt det er råd ta omsyn til uttale frå pårørande-kontakten.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u w:val="single"/>
        </w:rPr>
      </w:pPr>
    </w:p>
    <w:p w:rsidR="00280C43" w:rsidRDefault="00280C43" w:rsidP="00280C43">
      <w:pPr>
        <w:autoSpaceDE w:val="0"/>
        <w:autoSpaceDN w:val="0"/>
        <w:adjustRightInd w:val="0"/>
        <w:spacing w:before="100" w:after="100"/>
        <w:rPr>
          <w:b/>
          <w:bCs/>
          <w:u w:val="single"/>
        </w:rPr>
      </w:pPr>
      <w:bookmarkStart w:id="30" w:name="_Toc95513623"/>
      <w:r>
        <w:rPr>
          <w:b/>
          <w:bCs/>
          <w:u w:val="single"/>
        </w:rPr>
        <w:t>Kulturinnslag</w:t>
      </w:r>
      <w:bookmarkEnd w:id="30"/>
      <w:r>
        <w:rPr>
          <w:b/>
          <w:bCs/>
          <w:u w:val="single"/>
        </w:rPr>
        <w:t xml:space="preserve">: </w:t>
      </w:r>
    </w:p>
    <w:p w:rsidR="00280C43" w:rsidRDefault="00C261DE" w:rsidP="00280C43">
      <w:pPr>
        <w:autoSpaceDE w:val="0"/>
        <w:autoSpaceDN w:val="0"/>
        <w:adjustRightInd w:val="0"/>
        <w:spacing w:before="100" w:after="100"/>
      </w:pPr>
      <w:r w:rsidRPr="00C261DE">
        <w:rPr>
          <w:bCs/>
        </w:rPr>
        <w:t>Musikk</w:t>
      </w:r>
      <w:r>
        <w:rPr>
          <w:bCs/>
        </w:rPr>
        <w:t>skulen og skulen sine elevar har kulturelle innslag.</w:t>
      </w:r>
    </w:p>
    <w:p w:rsidR="00280C43" w:rsidRDefault="002F1650" w:rsidP="00280C43">
      <w:pPr>
        <w:autoSpaceDE w:val="0"/>
        <w:autoSpaceDN w:val="0"/>
        <w:adjustRightInd w:val="0"/>
        <w:spacing w:before="100" w:after="100"/>
      </w:pPr>
      <w:r>
        <w:t>Ulike</w:t>
      </w:r>
      <w:r w:rsidR="00280C43">
        <w:t xml:space="preserve"> aktørar deltek med opplesing, song og musikk på førespurnad</w:t>
      </w:r>
    </w:p>
    <w:p w:rsidR="00280C43" w:rsidRPr="00B16889" w:rsidRDefault="00181657" w:rsidP="00280C43">
      <w:pPr>
        <w:autoSpaceDE w:val="0"/>
        <w:autoSpaceDN w:val="0"/>
        <w:adjustRightInd w:val="0"/>
        <w:spacing w:before="100" w:after="100"/>
        <w:rPr>
          <w:lang w:val="nb-NO"/>
        </w:rPr>
      </w:pPr>
      <w:r w:rsidRPr="00B16889">
        <w:rPr>
          <w:lang w:val="nb-NO"/>
        </w:rPr>
        <w:t>Nissedal helselag</w:t>
      </w:r>
      <w:r w:rsidR="00280C43" w:rsidRPr="00B16889">
        <w:rPr>
          <w:lang w:val="nb-NO"/>
        </w:rPr>
        <w:t xml:space="preserve"> har </w:t>
      </w:r>
      <w:proofErr w:type="spellStart"/>
      <w:r w:rsidR="00280C43" w:rsidRPr="00B16889">
        <w:rPr>
          <w:lang w:val="nb-NO"/>
        </w:rPr>
        <w:t>besøksteneste</w:t>
      </w:r>
      <w:proofErr w:type="spellEnd"/>
      <w:r w:rsidR="00B16889" w:rsidRPr="00B16889">
        <w:rPr>
          <w:lang w:val="nb-NO"/>
        </w:rPr>
        <w:t xml:space="preserve"> x 6 pr. å</w:t>
      </w:r>
      <w:r w:rsidR="00B16889">
        <w:rPr>
          <w:lang w:val="nb-NO"/>
        </w:rPr>
        <w:t>r</w:t>
      </w:r>
      <w:r w:rsidR="00280C43" w:rsidRPr="00B16889">
        <w:rPr>
          <w:lang w:val="nb-NO"/>
        </w:rPr>
        <w:t xml:space="preserve"> og arrangerer adventsfest kvart år.</w:t>
      </w:r>
    </w:p>
    <w:p w:rsidR="00280C43" w:rsidRDefault="00280C43" w:rsidP="00280C43">
      <w:pPr>
        <w:autoSpaceDE w:val="0"/>
        <w:autoSpaceDN w:val="0"/>
        <w:adjustRightInd w:val="0"/>
        <w:spacing w:before="100" w:after="100"/>
      </w:pPr>
      <w:r w:rsidRPr="00AB714D">
        <w:t>Andakt kvar veke ved prest eller pastor frå Den Norske kyrkje eller Den ev</w:t>
      </w:r>
      <w:r w:rsidR="003A5948" w:rsidRPr="00AB714D">
        <w:t>angeliske lutherske</w:t>
      </w:r>
      <w:r w:rsidRPr="00AB714D">
        <w:t xml:space="preserve"> Frikyrkje.</w:t>
      </w:r>
    </w:p>
    <w:p w:rsidR="003E5D98" w:rsidRPr="00AB714D" w:rsidRDefault="003E5D98" w:rsidP="00280C43">
      <w:pPr>
        <w:autoSpaceDE w:val="0"/>
        <w:autoSpaceDN w:val="0"/>
        <w:adjustRightInd w:val="0"/>
        <w:spacing w:before="100" w:after="100"/>
      </w:pPr>
    </w:p>
    <w:p w:rsidR="009A649B" w:rsidRDefault="00D17E75">
      <w:r w:rsidRPr="003E5D98">
        <w:rPr>
          <w:b/>
          <w:u w:val="single"/>
        </w:rPr>
        <w:t>Anna</w:t>
      </w:r>
      <w:r w:rsidR="003E5D98" w:rsidRPr="003E5D98">
        <w:rPr>
          <w:b/>
          <w:u w:val="single"/>
        </w:rPr>
        <w:t xml:space="preserve"> fast aktivitet:</w:t>
      </w:r>
      <w:r w:rsidR="003E5D98">
        <w:t xml:space="preserve"> </w:t>
      </w:r>
      <w:r w:rsidRPr="00D17E75">
        <w:t xml:space="preserve">Bingo annakvar tysdag og leseombod annankvar </w:t>
      </w:r>
      <w:r w:rsidR="003E5D98">
        <w:t>må</w:t>
      </w:r>
      <w:r>
        <w:t>ndag.</w:t>
      </w:r>
    </w:p>
    <w:p w:rsidR="003E5D98" w:rsidRPr="00D17E75" w:rsidRDefault="003E5D98">
      <w:r>
        <w:t>Trim kvar torsdag med fysioterapeut.</w:t>
      </w:r>
    </w:p>
    <w:sectPr w:rsidR="003E5D98" w:rsidRPr="00D17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972"/>
    <w:multiLevelType w:val="hybridMultilevel"/>
    <w:tmpl w:val="52387DE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3"/>
    <w:rsid w:val="000929F6"/>
    <w:rsid w:val="000D1BDB"/>
    <w:rsid w:val="000F7388"/>
    <w:rsid w:val="001718D5"/>
    <w:rsid w:val="00181657"/>
    <w:rsid w:val="00226957"/>
    <w:rsid w:val="00280C43"/>
    <w:rsid w:val="002B47C0"/>
    <w:rsid w:val="002C071B"/>
    <w:rsid w:val="002F1650"/>
    <w:rsid w:val="0034116B"/>
    <w:rsid w:val="003A5948"/>
    <w:rsid w:val="003C427B"/>
    <w:rsid w:val="003E5D98"/>
    <w:rsid w:val="00461A58"/>
    <w:rsid w:val="004A3C6F"/>
    <w:rsid w:val="004F6FB1"/>
    <w:rsid w:val="005A633B"/>
    <w:rsid w:val="005A7BD4"/>
    <w:rsid w:val="006A0CB2"/>
    <w:rsid w:val="006F25E8"/>
    <w:rsid w:val="00735F7A"/>
    <w:rsid w:val="00770DBB"/>
    <w:rsid w:val="007F7047"/>
    <w:rsid w:val="00830106"/>
    <w:rsid w:val="0083556E"/>
    <w:rsid w:val="009A649B"/>
    <w:rsid w:val="009D604F"/>
    <w:rsid w:val="009E4AC7"/>
    <w:rsid w:val="00A277EF"/>
    <w:rsid w:val="00AB714D"/>
    <w:rsid w:val="00AD25B0"/>
    <w:rsid w:val="00B16889"/>
    <w:rsid w:val="00B517AB"/>
    <w:rsid w:val="00BB48FE"/>
    <w:rsid w:val="00C17833"/>
    <w:rsid w:val="00C261DE"/>
    <w:rsid w:val="00C3470D"/>
    <w:rsid w:val="00C349C2"/>
    <w:rsid w:val="00CA7273"/>
    <w:rsid w:val="00CC1D6C"/>
    <w:rsid w:val="00D17E75"/>
    <w:rsid w:val="00DB1033"/>
    <w:rsid w:val="00DD14CB"/>
    <w:rsid w:val="00DF70E0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47CF3-1BD3-4898-9843-174FE24E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80C4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0C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0C43"/>
    <w:rPr>
      <w:rFonts w:ascii="Tahoma" w:eastAsia="Times New Roman" w:hAnsi="Tahoma" w:cs="Tahoma"/>
      <w:sz w:val="16"/>
      <w:szCs w:val="16"/>
      <w:lang w:val="nn-NO" w:eastAsia="nb-NO"/>
    </w:rPr>
  </w:style>
  <w:style w:type="paragraph" w:styleId="Listeavsnitt">
    <w:name w:val="List Paragraph"/>
    <w:basedOn w:val="Normal"/>
    <w:uiPriority w:val="34"/>
    <w:qFormat/>
    <w:rsid w:val="004A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vdata.no/cgi-wift/wiftldles?doc=/usr/www/lovdata/for/sf/hd/hd-19881114-0932.html&amp;dep=hd&amp;titt=sykehjem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data.no/all/tl-19821119-066-002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3KOM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Jørgine Jacobsen</dc:creator>
  <cp:lastModifiedBy>Anne Aarak</cp:lastModifiedBy>
  <cp:revision>2</cp:revision>
  <cp:lastPrinted>2013-08-09T12:12:00Z</cp:lastPrinted>
  <dcterms:created xsi:type="dcterms:W3CDTF">2019-12-04T08:55:00Z</dcterms:created>
  <dcterms:modified xsi:type="dcterms:W3CDTF">2019-12-04T08:55:00Z</dcterms:modified>
</cp:coreProperties>
</file>